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2"/>
        <w:tblW w:type="auto" w:w="0"/>
        <w:tblInd w:type="dxa" w:w="0"/>
        <w:tblLayout w:type="fixed"/>
        <w:tblCellMar>
          <w:top w:type="dxa" w:w="0"/>
          <w:left w:type="dxa" w:w="108"/>
          <w:bottom w:type="dxa" w:w="0"/>
          <w:right w:type="dxa" w:w="108"/>
        </w:tblCellMar>
      </w:tblPr>
      <w:tblGrid>
        <w:gridCol w:w="4502"/>
        <w:gridCol w:w="4502"/>
      </w:tblGrid>
      <w:tr>
        <w:tc>
          <w:tcPr>
            <w:tcW w:type="dxa" w:w="4502"/>
            <w:tcMar>
              <w:top w:type="dxa" w:w="0"/>
              <w:left w:type="dxa" w:w="108"/>
              <w:bottom w:type="dxa" w:w="0"/>
              <w:right w:type="dxa" w:w="108"/>
            </w:tcMar>
          </w:tcPr>
          <w:p w14:paraId="02000000">
            <w:pPr>
              <w:widowControl w:val="1"/>
              <w:tabs>
                <w:tab w:leader="none" w:pos="4153" w:val="center"/>
                <w:tab w:leader="none" w:pos="8306" w:val="right"/>
              </w:tabs>
              <w:spacing w:after="0" w:line="240" w:lineRule="auto"/>
              <w:ind/>
              <w:jc w:val="center"/>
              <w:rPr>
                <w:sz w:val="24"/>
              </w:rPr>
            </w:pPr>
            <w:r>
              <w:rPr>
                <w:sz w:val="24"/>
              </w:rPr>
              <w:t>КРАСНОЯРСКАЯ СЕЛЬСКАЯ</w:t>
            </w:r>
            <w:r>
              <w:rPr>
                <w:sz w:val="32"/>
              </w:rPr>
              <w:t xml:space="preserve"> </w:t>
            </w:r>
            <w:r>
              <w:rPr>
                <w:sz w:val="24"/>
              </w:rPr>
              <w:t xml:space="preserve">АДМИНИСТРАЦИЯ </w:t>
            </w:r>
          </w:p>
          <w:p w14:paraId="03000000">
            <w:pPr>
              <w:widowControl w:val="1"/>
              <w:tabs>
                <w:tab w:leader="none" w:pos="4153" w:val="center"/>
                <w:tab w:leader="none" w:pos="8306" w:val="right"/>
              </w:tabs>
              <w:spacing w:after="0" w:line="240" w:lineRule="auto"/>
              <w:ind/>
              <w:jc w:val="center"/>
              <w:rPr>
                <w:sz w:val="24"/>
              </w:rPr>
            </w:pPr>
            <w:r>
              <w:rPr>
                <w:sz w:val="24"/>
              </w:rPr>
              <w:t xml:space="preserve"> ЗВЕНИГОВСКОГО</w:t>
            </w:r>
          </w:p>
          <w:p w14:paraId="04000000">
            <w:pPr>
              <w:widowControl w:val="1"/>
              <w:tabs>
                <w:tab w:leader="none" w:pos="4153" w:val="center"/>
                <w:tab w:leader="none" w:pos="8306" w:val="right"/>
              </w:tabs>
              <w:spacing w:after="0" w:line="240" w:lineRule="auto"/>
              <w:ind/>
              <w:jc w:val="center"/>
              <w:rPr>
                <w:sz w:val="24"/>
              </w:rPr>
            </w:pPr>
            <w:r>
              <w:rPr>
                <w:sz w:val="24"/>
              </w:rPr>
              <w:t>МУНИЦИПАЛЬНОГО РАЙОНА</w:t>
            </w:r>
            <w:r>
              <w:rPr>
                <w:sz w:val="24"/>
              </w:rPr>
              <w:t xml:space="preserve"> РЕСПУБЛИК</w:t>
            </w:r>
            <w:r>
              <w:rPr>
                <w:sz w:val="24"/>
              </w:rPr>
              <w:t>И</w:t>
            </w:r>
            <w:r>
              <w:rPr>
                <w:sz w:val="24"/>
              </w:rPr>
              <w:t xml:space="preserve"> МАРИЙ ЭЛ</w:t>
            </w:r>
          </w:p>
          <w:p w14:paraId="05000000">
            <w:pPr>
              <w:widowControl w:val="1"/>
              <w:tabs>
                <w:tab w:leader="none" w:pos="4153" w:val="center"/>
                <w:tab w:leader="none" w:pos="8306" w:val="right"/>
              </w:tabs>
              <w:spacing w:after="0" w:line="240" w:lineRule="auto"/>
              <w:ind/>
              <w:jc w:val="center"/>
              <w:rPr>
                <w:sz w:val="24"/>
              </w:rPr>
            </w:pPr>
            <w:r>
              <w:rPr>
                <w:b w:val="1"/>
                <w:sz w:val="24"/>
              </w:rPr>
              <w:t xml:space="preserve">ПОСТАНОВЛЕНИЕ </w:t>
            </w:r>
          </w:p>
        </w:tc>
        <w:tc>
          <w:tcPr>
            <w:tcW w:type="dxa" w:w="4502"/>
            <w:tcMar>
              <w:top w:type="dxa" w:w="0"/>
              <w:left w:type="dxa" w:w="108"/>
              <w:bottom w:type="dxa" w:w="0"/>
              <w:right w:type="dxa" w:w="108"/>
            </w:tcMar>
          </w:tcPr>
          <w:p w14:paraId="06000000">
            <w:pPr>
              <w:widowControl w:val="1"/>
              <w:tabs>
                <w:tab w:leader="none" w:pos="4153" w:val="center"/>
                <w:tab w:leader="none" w:pos="8306" w:val="right"/>
              </w:tabs>
              <w:spacing w:after="0" w:line="240" w:lineRule="auto"/>
              <w:ind/>
              <w:jc w:val="center"/>
              <w:rPr>
                <w:sz w:val="24"/>
              </w:rPr>
            </w:pPr>
            <w:r>
              <w:rPr>
                <w:sz w:val="24"/>
              </w:rPr>
              <w:t>МАРИЙ ЭЛ РЕСПУБЛИКЫН</w:t>
            </w:r>
            <w:r>
              <w:rPr>
                <w:sz w:val="24"/>
              </w:rPr>
              <w:t xml:space="preserve"> </w:t>
            </w:r>
            <w:r>
              <w:rPr>
                <w:sz w:val="24"/>
              </w:rPr>
              <w:t>ЗВЕНИГОВО</w:t>
            </w:r>
          </w:p>
          <w:p w14:paraId="07000000">
            <w:pPr>
              <w:widowControl w:val="1"/>
              <w:tabs>
                <w:tab w:leader="none" w:pos="4153" w:val="center"/>
                <w:tab w:leader="none" w:pos="8306" w:val="right"/>
              </w:tabs>
              <w:spacing w:after="0" w:line="240" w:lineRule="auto"/>
              <w:ind/>
              <w:jc w:val="center"/>
              <w:rPr>
                <w:sz w:val="24"/>
              </w:rPr>
            </w:pPr>
            <w:r>
              <w:rPr>
                <w:sz w:val="24"/>
              </w:rPr>
              <w:t>МУНИЦИПАЛ РАЙОНЫН</w:t>
            </w:r>
            <w:r>
              <w:rPr>
                <w:sz w:val="24"/>
              </w:rPr>
              <w:t xml:space="preserve"> </w:t>
            </w:r>
          </w:p>
          <w:p w14:paraId="08000000">
            <w:pPr>
              <w:widowControl w:val="1"/>
              <w:tabs>
                <w:tab w:leader="none" w:pos="4153" w:val="center"/>
                <w:tab w:leader="none" w:pos="8306" w:val="right"/>
              </w:tabs>
              <w:spacing w:after="0" w:line="240" w:lineRule="auto"/>
              <w:ind/>
              <w:jc w:val="center"/>
              <w:rPr>
                <w:sz w:val="24"/>
              </w:rPr>
            </w:pPr>
            <w:r>
              <w:rPr>
                <w:sz w:val="24"/>
              </w:rPr>
              <w:t>ЧАКМАРИЙ ЯЛ</w:t>
            </w:r>
          </w:p>
          <w:p w14:paraId="09000000">
            <w:pPr>
              <w:widowControl w:val="1"/>
              <w:tabs>
                <w:tab w:leader="none" w:pos="4153" w:val="center"/>
                <w:tab w:leader="none" w:pos="8306" w:val="right"/>
              </w:tabs>
              <w:spacing w:after="0" w:line="240" w:lineRule="auto"/>
              <w:ind/>
              <w:jc w:val="center"/>
              <w:rPr>
                <w:b w:val="1"/>
                <w:sz w:val="24"/>
              </w:rPr>
            </w:pPr>
            <w:r>
              <w:rPr>
                <w:sz w:val="24"/>
              </w:rPr>
              <w:t xml:space="preserve">АДМИНИСТРАЦИЙЫН </w:t>
            </w:r>
          </w:p>
          <w:p w14:paraId="0A000000">
            <w:pPr>
              <w:widowControl w:val="1"/>
              <w:tabs>
                <w:tab w:leader="none" w:pos="4153" w:val="center"/>
                <w:tab w:leader="none" w:pos="8306" w:val="right"/>
              </w:tabs>
              <w:spacing w:after="0" w:line="240" w:lineRule="auto"/>
              <w:ind/>
              <w:jc w:val="center"/>
              <w:rPr>
                <w:b w:val="1"/>
                <w:sz w:val="24"/>
              </w:rPr>
            </w:pPr>
            <w:r>
              <w:rPr>
                <w:b w:val="1"/>
                <w:sz w:val="24"/>
              </w:rPr>
              <w:t>ПУНЧАЛЖЕ</w:t>
            </w:r>
          </w:p>
        </w:tc>
      </w:tr>
      <w:tr>
        <w:tc>
          <w:tcPr>
            <w:tcW w:type="dxa" w:w="4502"/>
            <w:tcMar>
              <w:top w:type="dxa" w:w="0"/>
              <w:left w:type="dxa" w:w="108"/>
              <w:bottom w:type="dxa" w:w="0"/>
              <w:right w:type="dxa" w:w="108"/>
            </w:tcMar>
          </w:tcPr>
          <w:p w14:paraId="0B000000">
            <w:pPr>
              <w:widowControl w:val="1"/>
              <w:tabs>
                <w:tab w:leader="none" w:pos="4153" w:val="center"/>
                <w:tab w:leader="none" w:pos="8306" w:val="right"/>
              </w:tabs>
              <w:spacing w:after="0" w:line="240" w:lineRule="auto"/>
              <w:ind/>
              <w:jc w:val="center"/>
              <w:rPr>
                <w:b w:val="1"/>
                <w:sz w:val="24"/>
              </w:rPr>
            </w:pPr>
            <w:r>
              <w:rPr>
                <w:b w:val="1"/>
                <w:sz w:val="24"/>
              </w:rPr>
              <w:t>425072</w:t>
            </w:r>
          </w:p>
          <w:p w14:paraId="0C000000">
            <w:pPr>
              <w:widowControl w:val="1"/>
              <w:tabs>
                <w:tab w:leader="none" w:pos="4153" w:val="center"/>
                <w:tab w:leader="none" w:pos="8306" w:val="right"/>
              </w:tabs>
              <w:spacing w:after="0" w:line="240" w:lineRule="auto"/>
              <w:ind/>
              <w:jc w:val="center"/>
              <w:rPr>
                <w:b w:val="1"/>
                <w:sz w:val="24"/>
              </w:rPr>
            </w:pPr>
            <w:r>
              <w:rPr>
                <w:b w:val="1"/>
                <w:sz w:val="24"/>
              </w:rPr>
              <w:t>с. Красный Яр</w:t>
            </w:r>
          </w:p>
          <w:p w14:paraId="0D000000">
            <w:pPr>
              <w:widowControl w:val="1"/>
              <w:tabs>
                <w:tab w:leader="none" w:pos="4153" w:val="center"/>
                <w:tab w:leader="none" w:pos="8306" w:val="right"/>
              </w:tabs>
              <w:spacing w:after="0" w:line="240" w:lineRule="auto"/>
              <w:ind/>
              <w:jc w:val="center"/>
              <w:rPr>
                <w:b w:val="1"/>
                <w:sz w:val="24"/>
              </w:rPr>
            </w:pPr>
            <w:r>
              <w:rPr>
                <w:b w:val="1"/>
                <w:sz w:val="24"/>
              </w:rPr>
              <w:t>тел. 6-41-16, 6-42-05</w:t>
            </w:r>
          </w:p>
          <w:p w14:paraId="0E000000">
            <w:pPr>
              <w:widowControl w:val="1"/>
              <w:tabs>
                <w:tab w:leader="none" w:pos="4153" w:val="center"/>
                <w:tab w:leader="none" w:pos="8306" w:val="right"/>
              </w:tabs>
              <w:spacing w:after="0" w:line="240" w:lineRule="auto"/>
              <w:ind/>
              <w:jc w:val="center"/>
              <w:rPr>
                <w:b w:val="1"/>
                <w:sz w:val="24"/>
              </w:rPr>
            </w:pPr>
          </w:p>
        </w:tc>
        <w:tc>
          <w:tcPr>
            <w:tcW w:type="dxa" w:w="4502"/>
            <w:tcMar>
              <w:top w:type="dxa" w:w="0"/>
              <w:left w:type="dxa" w:w="108"/>
              <w:bottom w:type="dxa" w:w="0"/>
              <w:right w:type="dxa" w:w="108"/>
            </w:tcMar>
          </w:tcPr>
          <w:p w14:paraId="0F000000">
            <w:pPr>
              <w:widowControl w:val="1"/>
              <w:tabs>
                <w:tab w:leader="none" w:pos="4153" w:val="center"/>
                <w:tab w:leader="none" w:pos="8306" w:val="right"/>
              </w:tabs>
              <w:spacing w:after="0" w:line="240" w:lineRule="auto"/>
              <w:ind/>
              <w:jc w:val="center"/>
              <w:rPr>
                <w:b w:val="1"/>
                <w:sz w:val="24"/>
              </w:rPr>
            </w:pPr>
            <w:r>
              <w:rPr>
                <w:b w:val="1"/>
                <w:sz w:val="24"/>
              </w:rPr>
              <w:t>425072</w:t>
            </w:r>
          </w:p>
          <w:p w14:paraId="10000000">
            <w:pPr>
              <w:widowControl w:val="1"/>
              <w:tabs>
                <w:tab w:leader="none" w:pos="4153" w:val="center"/>
                <w:tab w:leader="none" w:pos="8306" w:val="right"/>
              </w:tabs>
              <w:spacing w:after="0" w:line="240" w:lineRule="auto"/>
              <w:ind/>
              <w:jc w:val="center"/>
              <w:rPr>
                <w:b w:val="1"/>
                <w:sz w:val="24"/>
              </w:rPr>
            </w:pPr>
            <w:r>
              <w:rPr>
                <w:b w:val="1"/>
                <w:sz w:val="24"/>
              </w:rPr>
              <w:t xml:space="preserve"> Чакмарий ял кундем</w:t>
            </w:r>
          </w:p>
          <w:p w14:paraId="11000000">
            <w:pPr>
              <w:widowControl w:val="1"/>
              <w:tabs>
                <w:tab w:leader="none" w:pos="4153" w:val="center"/>
                <w:tab w:leader="none" w:pos="8306" w:val="right"/>
              </w:tabs>
              <w:spacing w:after="0" w:line="240" w:lineRule="auto"/>
              <w:ind/>
              <w:jc w:val="center"/>
              <w:rPr>
                <w:b w:val="1"/>
                <w:sz w:val="24"/>
              </w:rPr>
            </w:pPr>
            <w:r>
              <w:rPr>
                <w:b w:val="1"/>
                <w:sz w:val="24"/>
              </w:rPr>
              <w:t>тел. 6-41-16, 6-42-05</w:t>
            </w:r>
          </w:p>
        </w:tc>
      </w:tr>
    </w:tbl>
    <w:p w14:paraId="12000000">
      <w:pPr>
        <w:widowControl w:val="1"/>
        <w:ind/>
        <w:jc w:val="center"/>
      </w:pPr>
    </w:p>
    <w:p w14:paraId="13000000">
      <w:pPr>
        <w:widowControl w:val="1"/>
        <w:ind/>
        <w:jc w:val="center"/>
      </w:pPr>
    </w:p>
    <w:p w14:paraId="14000000">
      <w:pPr>
        <w:widowControl w:val="0"/>
        <w:spacing w:after="0" w:line="240" w:lineRule="auto"/>
        <w:ind w:firstLine="851"/>
        <w:jc w:val="center"/>
        <w:rPr>
          <w:rFonts w:ascii="Times New Roman" w:hAnsi="Times New Roman"/>
          <w:b w:val="1"/>
          <w:color w:val="000000"/>
          <w:sz w:val="28"/>
        </w:rPr>
      </w:pPr>
      <w:r>
        <w:t>от 15 апреля 2026 года № 56</w:t>
      </w:r>
    </w:p>
    <w:p w14:paraId="15000000">
      <w:pPr>
        <w:widowControl w:val="0"/>
        <w:spacing w:after="0" w:line="240" w:lineRule="auto"/>
        <w:ind w:firstLine="851"/>
        <w:jc w:val="center"/>
      </w:pPr>
    </w:p>
    <w:p w14:paraId="16000000">
      <w:pPr>
        <w:widowControl w:val="0"/>
        <w:spacing w:after="0" w:line="240" w:lineRule="auto"/>
        <w:ind w:firstLine="851"/>
        <w:jc w:val="center"/>
        <w:rPr>
          <w:rFonts w:ascii="Times New Roman" w:hAnsi="Times New Roman"/>
          <w:b w:val="1"/>
          <w:color w:val="000000"/>
          <w:sz w:val="28"/>
        </w:rPr>
      </w:pPr>
      <w:r>
        <w:rPr>
          <w:rFonts w:ascii="Times New Roman" w:hAnsi="Times New Roman"/>
          <w:b w:val="1"/>
          <w:sz w:val="28"/>
        </w:rPr>
        <w:t xml:space="preserve">О внесении </w:t>
      </w:r>
      <w:r>
        <w:rPr>
          <w:rFonts w:ascii="Times New Roman" w:hAnsi="Times New Roman"/>
          <w:b w:val="1"/>
          <w:sz w:val="28"/>
        </w:rPr>
        <w:t xml:space="preserve">изменений </w:t>
      </w:r>
      <w:r>
        <w:rPr>
          <w:rFonts w:ascii="Times New Roman" w:hAnsi="Times New Roman"/>
          <w:b w:val="1"/>
          <w:sz w:val="28"/>
        </w:rPr>
        <w:t>в А</w:t>
      </w:r>
      <w:r>
        <w:rPr>
          <w:rFonts w:ascii="Times New Roman" w:hAnsi="Times New Roman"/>
          <w:b w:val="1"/>
          <w:sz w:val="28"/>
        </w:rPr>
        <w:t>дминистративн</w:t>
      </w:r>
      <w:r>
        <w:rPr>
          <w:rFonts w:ascii="Times New Roman" w:hAnsi="Times New Roman"/>
          <w:b w:val="1"/>
          <w:sz w:val="28"/>
        </w:rPr>
        <w:t xml:space="preserve">ый регламент по </w:t>
      </w:r>
      <w:r>
        <w:rPr>
          <w:rFonts w:ascii="Times New Roman" w:hAnsi="Times New Roman"/>
          <w:b w:val="1"/>
          <w:sz w:val="28"/>
        </w:rPr>
        <w:t>предоставлени</w:t>
      </w:r>
      <w:r>
        <w:rPr>
          <w:rFonts w:ascii="Times New Roman" w:hAnsi="Times New Roman"/>
          <w:b w:val="1"/>
          <w:sz w:val="28"/>
        </w:rPr>
        <w:t>ю</w:t>
      </w:r>
      <w:r>
        <w:rPr>
          <w:rFonts w:ascii="Times New Roman" w:hAnsi="Times New Roman"/>
          <w:b w:val="1"/>
          <w:sz w:val="28"/>
        </w:rPr>
        <w:t xml:space="preserve"> муниципальной услуги </w:t>
      </w:r>
      <w:r>
        <w:rPr>
          <w:rFonts w:ascii="Times New Roman" w:hAnsi="Times New Roman"/>
          <w:b w:val="1"/>
          <w:sz w:val="28"/>
        </w:rPr>
        <w:t>«</w:t>
      </w:r>
      <w:r>
        <w:rPr>
          <w:rFonts w:ascii="Times New Roman" w:hAnsi="Times New Roman"/>
          <w:b w:val="1"/>
          <w:color w:val="000000"/>
          <w:sz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b w:val="1"/>
          <w:color w:val="000000"/>
          <w:sz w:val="28"/>
        </w:rPr>
        <w:t xml:space="preserve"> </w:t>
      </w:r>
      <w:r>
        <w:rPr>
          <w:rFonts w:ascii="Times New Roman" w:hAnsi="Times New Roman"/>
          <w:b w:val="1"/>
          <w:color w:val="000000"/>
          <w:sz w:val="28"/>
        </w:rPr>
        <w:t>на территории Красноярского сельского поселения Звениговского муниципального района Республики Марий Эл</w:t>
      </w:r>
      <w:r>
        <w:rPr>
          <w:rFonts w:ascii="Times New Roman" w:hAnsi="Times New Roman"/>
          <w:b w:val="1"/>
          <w:sz w:val="28"/>
        </w:rPr>
        <w:t>»</w:t>
      </w:r>
      <w:r>
        <w:rPr>
          <w:rFonts w:ascii="Times New Roman" w:hAnsi="Times New Roman"/>
          <w:b w:val="1"/>
          <w:sz w:val="28"/>
        </w:rPr>
        <w:t>, утвержденный постановлением Красноярской сельской администрации от 06.06.2023 № 52</w:t>
      </w:r>
    </w:p>
    <w:p w14:paraId="17000000">
      <w:pPr>
        <w:widowControl w:val="1"/>
        <w:spacing w:after="0" w:line="240" w:lineRule="auto"/>
        <w:ind w:firstLine="567" w:left="-57"/>
        <w:jc w:val="center"/>
        <w:rPr>
          <w:rFonts w:ascii="Times New Roman" w:hAnsi="Times New Roman"/>
          <w:b w:val="1"/>
          <w:sz w:val="28"/>
        </w:rPr>
      </w:pPr>
      <w:r>
        <w:rPr>
          <w:rFonts w:ascii="Times New Roman" w:hAnsi="Times New Roman"/>
          <w:b w:val="1"/>
          <w:sz w:val="28"/>
        </w:rPr>
        <w:t xml:space="preserve"> </w:t>
      </w:r>
    </w:p>
    <w:p w14:paraId="18000000">
      <w:pPr>
        <w:pStyle w:val="Style_3"/>
        <w:widowControl w:val="1"/>
        <w:spacing w:after="0" w:before="0" w:line="300" w:lineRule="atLeast"/>
        <w:ind w:firstLine="510"/>
        <w:jc w:val="both"/>
        <w:rPr>
          <w:rFonts w:ascii="Times New Roman" w:hAnsi="Times New Roman"/>
          <w:b w:val="0"/>
          <w:i w:val="0"/>
          <w:color w:val="4D4D4D"/>
        </w:rPr>
      </w:pPr>
      <w:r>
        <w:rPr>
          <w:rFonts w:ascii="Times New Roman" w:hAnsi="Times New Roman"/>
          <w:b w:val="0"/>
          <w:i w:val="0"/>
        </w:rPr>
        <w:t xml:space="preserve">В соответствии </w:t>
      </w:r>
      <w:r>
        <w:rPr>
          <w:rFonts w:ascii="Times New Roman" w:hAnsi="Times New Roman"/>
          <w:b w:val="0"/>
          <w:i w:val="0"/>
        </w:rPr>
        <w:t xml:space="preserve">с Градостроительным кодексом Российской Федерации, </w:t>
      </w:r>
      <w:r>
        <w:rPr>
          <w:rFonts w:ascii="Times New Roman" w:hAnsi="Times New Roman"/>
          <w:b w:val="0"/>
          <w:i w:val="0"/>
        </w:rPr>
        <w:t>Федеральным</w:t>
      </w:r>
      <w:r>
        <w:rPr>
          <w:rFonts w:ascii="Times New Roman" w:hAnsi="Times New Roman"/>
          <w:b w:val="0"/>
          <w:i w:val="0"/>
        </w:rPr>
        <w:t xml:space="preserve"> </w:t>
      </w:r>
      <w:r>
        <w:rPr>
          <w:rFonts w:ascii="Times New Roman" w:hAnsi="Times New Roman"/>
          <w:b w:val="0"/>
          <w:i w:val="0"/>
        </w:rPr>
        <w:t>закон</w:t>
      </w:r>
      <w:r>
        <w:rPr>
          <w:rFonts w:ascii="Times New Roman" w:hAnsi="Times New Roman"/>
          <w:b w:val="0"/>
          <w:i w:val="0"/>
        </w:rPr>
        <w:t>ом</w:t>
      </w:r>
      <w:r>
        <w:rPr>
          <w:rFonts w:ascii="Times New Roman" w:hAnsi="Times New Roman"/>
          <w:b w:val="0"/>
          <w:i w:val="0"/>
        </w:rPr>
        <w:t xml:space="preserve"> от 06.10.2003 № 131-ФЗ «Об общих принципах организации местного самоуправлени</w:t>
      </w:r>
      <w:r>
        <w:rPr>
          <w:rFonts w:ascii="Times New Roman" w:hAnsi="Times New Roman"/>
          <w:b w:val="0"/>
          <w:i w:val="0"/>
        </w:rPr>
        <w:t>я в Российской Федерации</w:t>
      </w:r>
      <w:r>
        <w:rPr>
          <w:rFonts w:ascii="Times New Roman" w:hAnsi="Times New Roman"/>
          <w:b w:val="0"/>
          <w:i w:val="0"/>
        </w:rPr>
        <w:t xml:space="preserve">, </w:t>
      </w:r>
      <w:r>
        <w:rPr>
          <w:rFonts w:ascii="Times New Roman" w:hAnsi="Times New Roman"/>
          <w:b w:val="0"/>
          <w:i w:val="0"/>
        </w:rPr>
        <w:t xml:space="preserve">Федеральным законом от </w:t>
      </w:r>
      <w:r>
        <w:rPr>
          <w:rFonts w:ascii="Times New Roman" w:hAnsi="Times New Roman"/>
          <w:b w:val="0"/>
          <w:i w:val="0"/>
        </w:rPr>
        <w:t xml:space="preserve"> 27.07.2010 № 210-ФЗ (ред. </w:t>
      </w:r>
      <w:r>
        <w:rPr>
          <w:rFonts w:ascii="Times New Roman" w:hAnsi="Times New Roman"/>
          <w:b w:val="0"/>
          <w:i w:val="0"/>
        </w:rPr>
        <w:t>от 2</w:t>
      </w:r>
      <w:r>
        <w:rPr>
          <w:rFonts w:ascii="Times New Roman" w:hAnsi="Times New Roman"/>
          <w:b w:val="0"/>
          <w:i w:val="0"/>
        </w:rPr>
        <w:t>6</w:t>
      </w:r>
      <w:r>
        <w:rPr>
          <w:rFonts w:ascii="Times New Roman" w:hAnsi="Times New Roman"/>
          <w:b w:val="0"/>
          <w:i w:val="0"/>
        </w:rPr>
        <w:t>.12.202</w:t>
      </w:r>
      <w:r>
        <w:rPr>
          <w:rFonts w:ascii="Times New Roman" w:hAnsi="Times New Roman"/>
          <w:b w:val="0"/>
          <w:i w:val="0"/>
        </w:rPr>
        <w:t xml:space="preserve">4) «Об организации предоставления государственных и муниципальных услуг», </w:t>
      </w:r>
      <w:r>
        <w:rPr>
          <w:rFonts w:ascii="Times New Roman" w:hAnsi="Times New Roman"/>
          <w:b w:val="0"/>
          <w:i w:val="0"/>
        </w:rPr>
        <w:t>Уставом Красноярского</w:t>
      </w:r>
      <w:r>
        <w:rPr>
          <w:rFonts w:ascii="Times New Roman" w:hAnsi="Times New Roman"/>
          <w:b w:val="0"/>
          <w:i w:val="0"/>
        </w:rPr>
        <w:t xml:space="preserve"> </w:t>
      </w:r>
      <w:r>
        <w:rPr>
          <w:rFonts w:ascii="Times New Roman" w:hAnsi="Times New Roman"/>
          <w:b w:val="0"/>
          <w:i w:val="0"/>
        </w:rPr>
        <w:t>сельского поселения</w:t>
      </w:r>
      <w:r>
        <w:rPr>
          <w:rFonts w:ascii="Times New Roman" w:hAnsi="Times New Roman"/>
          <w:b w:val="0"/>
          <w:i w:val="0"/>
        </w:rPr>
        <w:t xml:space="preserve"> Звениговского муниципального района Республики Марий Эл</w:t>
      </w:r>
      <w:r>
        <w:rPr>
          <w:rFonts w:ascii="Times New Roman" w:hAnsi="Times New Roman"/>
          <w:b w:val="0"/>
          <w:i w:val="0"/>
        </w:rPr>
        <w:t xml:space="preserve">, </w:t>
      </w:r>
      <w:r>
        <w:rPr>
          <w:rFonts w:ascii="Times New Roman" w:hAnsi="Times New Roman"/>
          <w:b w:val="0"/>
          <w:i w:val="0"/>
        </w:rPr>
        <w:t>Красноярская</w:t>
      </w:r>
      <w:r>
        <w:rPr>
          <w:rFonts w:ascii="Times New Roman" w:hAnsi="Times New Roman"/>
          <w:b w:val="0"/>
          <w:i w:val="0"/>
        </w:rPr>
        <w:t xml:space="preserve"> сельская </w:t>
      </w:r>
      <w:r>
        <w:rPr>
          <w:rFonts w:ascii="Times New Roman" w:hAnsi="Times New Roman"/>
          <w:b w:val="0"/>
          <w:i w:val="0"/>
        </w:rPr>
        <w:t>администрация</w:t>
      </w:r>
      <w:r>
        <w:rPr>
          <w:rFonts w:ascii="Times New Roman" w:hAnsi="Times New Roman"/>
          <w:b w:val="0"/>
          <w:i w:val="0"/>
        </w:rPr>
        <w:t xml:space="preserve"> </w:t>
      </w:r>
    </w:p>
    <w:p w14:paraId="19000000">
      <w:pPr>
        <w:widowControl w:val="1"/>
        <w:spacing w:after="0" w:before="120" w:line="360" w:lineRule="auto"/>
        <w:ind/>
        <w:jc w:val="center"/>
        <w:rPr>
          <w:sz w:val="28"/>
        </w:rPr>
      </w:pPr>
      <w:r>
        <w:rPr>
          <w:sz w:val="28"/>
        </w:rPr>
        <w:t>ПОСТАНОВЛЯЕТ:</w:t>
      </w:r>
    </w:p>
    <w:p w14:paraId="1A000000">
      <w:pPr>
        <w:widowControl w:val="0"/>
        <w:spacing w:after="0" w:line="240" w:lineRule="auto"/>
        <w:ind w:firstLine="851"/>
        <w:jc w:val="both"/>
        <w:rPr>
          <w:rFonts w:ascii="Times New Roman" w:hAnsi="Times New Roman"/>
          <w:b w:val="1"/>
          <w:color w:val="000000"/>
          <w:sz w:val="28"/>
        </w:rPr>
      </w:pPr>
      <w:r>
        <w:rPr>
          <w:rFonts w:ascii="Times New Roman" w:hAnsi="Times New Roman"/>
          <w:sz w:val="28"/>
        </w:rPr>
        <w:t>1</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Внести </w:t>
      </w:r>
      <w:r>
        <w:rPr>
          <w:rFonts w:ascii="Times New Roman" w:hAnsi="Times New Roman"/>
          <w:sz w:val="28"/>
        </w:rPr>
        <w:t xml:space="preserve">в </w:t>
      </w:r>
      <w:r>
        <w:rPr>
          <w:rFonts w:ascii="Times New Roman" w:hAnsi="Times New Roman"/>
          <w:sz w:val="28"/>
        </w:rPr>
        <w:t>Административный регламент по предоставлению муниципальной услуги «</w:t>
      </w:r>
      <w:r>
        <w:rPr>
          <w:rFonts w:ascii="Times New Roman" w:hAnsi="Times New Roman"/>
          <w:color w:val="000000"/>
          <w:sz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sz w:val="28"/>
        </w:rPr>
        <w:t xml:space="preserve"> </w:t>
      </w:r>
      <w:r>
        <w:rPr>
          <w:rFonts w:ascii="Times New Roman" w:hAnsi="Times New Roman"/>
          <w:color w:val="000000"/>
          <w:sz w:val="28"/>
        </w:rPr>
        <w:t>на территории Красноярского сельского поселения Звениговского муниципального района Республики Марий Эл</w:t>
      </w:r>
      <w:r>
        <w:rPr>
          <w:rFonts w:ascii="Times New Roman" w:hAnsi="Times New Roman"/>
          <w:sz w:val="28"/>
        </w:rPr>
        <w:t>», утвержденный постановлением Красноярской сельской администрации от 06.06.2023 № 52</w:t>
      </w:r>
      <w:r>
        <w:rPr>
          <w:rFonts w:ascii="Times New Roman" w:hAnsi="Times New Roman"/>
          <w:sz w:val="28"/>
        </w:rPr>
        <w:t xml:space="preserve"> (далее</w:t>
      </w:r>
      <w:r>
        <w:rPr>
          <w:rFonts w:ascii="Times New Roman" w:hAnsi="Times New Roman"/>
          <w:sz w:val="28"/>
        </w:rPr>
        <w:t xml:space="preserve"> - Регламент)</w:t>
      </w:r>
      <w:r>
        <w:rPr>
          <w:rFonts w:ascii="Times New Roman" w:hAnsi="Times New Roman"/>
          <w:sz w:val="28"/>
        </w:rPr>
        <w:t xml:space="preserve"> </w:t>
      </w:r>
      <w:r>
        <w:rPr>
          <w:rFonts w:ascii="Times New Roman" w:hAnsi="Times New Roman"/>
          <w:sz w:val="28"/>
        </w:rPr>
        <w:t>следующее изменение</w:t>
      </w:r>
      <w:r>
        <w:rPr>
          <w:rFonts w:ascii="Times New Roman" w:hAnsi="Times New Roman"/>
          <w:sz w:val="28"/>
        </w:rPr>
        <w:t>:</w:t>
      </w:r>
    </w:p>
    <w:p w14:paraId="1B000000">
      <w:pPr>
        <w:widowControl w:val="1"/>
        <w:tabs>
          <w:tab w:leader="none" w:pos="567" w:val="left"/>
        </w:tabs>
        <w:spacing w:after="0" w:before="0" w:line="240" w:lineRule="auto"/>
        <w:ind/>
        <w:jc w:val="both"/>
        <w:rPr>
          <w:sz w:val="28"/>
        </w:rPr>
      </w:pPr>
      <w:r>
        <w:rPr>
          <w:sz w:val="28"/>
        </w:rPr>
        <w:tab/>
      </w:r>
      <w:r>
        <w:rPr>
          <w:sz w:val="28"/>
        </w:rPr>
        <w:t xml:space="preserve"> 1.1.</w:t>
      </w:r>
      <w:r>
        <w:rPr>
          <w:sz w:val="28"/>
        </w:rPr>
        <w:t xml:space="preserve">пункт </w:t>
      </w:r>
      <w:r>
        <w:rPr>
          <w:sz w:val="28"/>
        </w:rPr>
        <w:t>2.9.1</w:t>
      </w:r>
      <w:r>
        <w:rPr>
          <w:sz w:val="28"/>
        </w:rPr>
        <w:t xml:space="preserve"> Регламента</w:t>
      </w:r>
      <w:r>
        <w:rPr>
          <w:sz w:val="28"/>
        </w:rPr>
        <w:t xml:space="preserve"> изложить в следующей редакции:</w:t>
      </w:r>
    </w:p>
    <w:p w14:paraId="1C000000">
      <w:pPr>
        <w:widowControl w:val="1"/>
        <w:spacing w:after="0" w:line="240" w:lineRule="auto"/>
        <w:ind w:firstLine="324"/>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r>
      <w:r>
        <w:rPr>
          <w:rFonts w:ascii="Times New Roman" w:hAnsi="Times New Roman"/>
          <w:sz w:val="28"/>
        </w:rPr>
        <w:t>«</w:t>
      </w:r>
      <w:r>
        <w:rPr>
          <w:rFonts w:ascii="Times New Roman" w:hAnsi="Times New Roman"/>
          <w:color w:val="000000"/>
          <w:sz w:val="28"/>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к указанному заявлению прилагаются следующие документы и сведения:</w:t>
      </w:r>
    </w:p>
    <w:p w14:paraId="1D000000">
      <w:pPr>
        <w:widowControl w:val="1"/>
        <w:spacing w:after="0" w:line="240" w:lineRule="auto"/>
        <w:ind w:firstLine="324"/>
        <w:jc w:val="both"/>
        <w:rPr>
          <w:rFonts w:ascii="Times New Roman" w:hAnsi="Times New Roman"/>
          <w:sz w:val="28"/>
        </w:rPr>
      </w:pPr>
      <w:r>
        <w:rPr>
          <w:rFonts w:ascii="Times New Roman" w:hAnsi="Times New Roman"/>
          <w:sz w:val="28"/>
        </w:rPr>
        <w:t>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"https://www.consultant.ru/document/cons_doc_LAW_511565/fb76ce1fdb5356574b298a9dcdafcfc8fc6c937b/#dst3192"</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частями 1.1</w:t>
      </w:r>
      <w:r>
        <w:rPr>
          <w:rStyle w:val="Style_4_ch"/>
          <w:rFonts w:ascii="Times New Roman" w:hAnsi="Times New Roman"/>
          <w:color w:val="1A0DAB"/>
          <w:sz w:val="28"/>
        </w:rPr>
        <w:fldChar w:fldCharType="end"/>
      </w:r>
      <w:r>
        <w:rPr>
          <w:rFonts w:ascii="Times New Roman" w:hAnsi="Times New Roman"/>
          <w:sz w:val="28"/>
        </w:rPr>
        <w:t> и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"https://www.consultant.ru/document/cons_doc_LAW_511565/fb76ce1fdb5356574b298a9dcdafcfc8fc6c937b/#dst4738"</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1.2 статьи 57.3</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 если иное не установлено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"https://www.consultant.ru/document/cons_doc_LAW_511565/570afc6feff03328459242886307d6aebe1ccb6b/#dst3291"</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частью 7.3</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sz w:val="28"/>
        </w:rPr>
        <w:t xml:space="preserve"> статьи</w:t>
      </w:r>
      <w:r>
        <w:rPr>
          <w:rFonts w:ascii="Times New Roman" w:hAnsi="Times New Roman"/>
          <w:sz w:val="28"/>
        </w:rPr>
        <w:t xml:space="preserve"> 51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 xml:space="preserve"> </w:t>
      </w:r>
      <w:r>
        <w:rPr>
          <w:rFonts w:ascii="Times New Roman" w:hAnsi="Times New Roman"/>
          <w:sz w:val="28"/>
        </w:rPr>
        <w:t>;</w:t>
      </w:r>
    </w:p>
    <w:p w14:paraId="1E000000">
      <w:pPr>
        <w:widowControl w:val="1"/>
        <w:spacing w:after="0" w:line="240" w:lineRule="auto"/>
        <w:ind w:firstLine="324"/>
        <w:jc w:val="both"/>
        <w:rPr>
          <w:rFonts w:ascii="Times New Roman" w:hAnsi="Times New Roman"/>
          <w:sz w:val="28"/>
        </w:rPr>
      </w:pPr>
      <w:r>
        <w:rPr>
          <w:rFonts w:ascii="Times New Roman" w:hAnsi="Times New Roman"/>
          <w:sz w:val="28"/>
        </w:rPr>
        <w:t>1.1) при наличии соглашения о передаче в случаях, установленных бюджетным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"https://www.consultant.ru/document/cons_doc_LAW_495710/ac6c532ee1f365c6e1ff222f22b3f10587918494/#dst3928"</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законодательством</w:t>
      </w:r>
      <w:r>
        <w:rPr>
          <w:rStyle w:val="Style_4_ch"/>
          <w:rFonts w:ascii="Times New Roman" w:hAnsi="Times New Roman"/>
          <w:color w:val="1A0DAB"/>
          <w:sz w:val="28"/>
        </w:rPr>
        <w:fldChar w:fldCharType="end"/>
      </w:r>
      <w:r>
        <w:rPr>
          <w:rFonts w:ascii="Times New Roman" w:hAnsi="Times New Roman"/>
          <w:sz w:val="28"/>
        </w:rPr>
        <w:t>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14:paraId="1F000000">
      <w:pPr>
        <w:widowControl w:val="1"/>
        <w:spacing w:after="0" w:line="240" w:lineRule="auto"/>
        <w:ind w:firstLine="324"/>
        <w:jc w:val="both"/>
        <w:rPr>
          <w:rFonts w:ascii="Times New Roman" w:hAnsi="Times New Roman"/>
          <w:sz w:val="28"/>
        </w:rPr>
      </w:pPr>
      <w:r>
        <w:rPr>
          <w:rFonts w:ascii="Times New Roman" w:hAnsi="Times New Roman"/>
          <w:sz w:val="28"/>
        </w:rPr>
        <w:t>2) 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"https://www.consultant.ru/document/cons_doc_LAW_524664/79fcb55f19ff171fcd99a904f2abd618e1321cbd/#dst100014"</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случаев</w:t>
      </w:r>
      <w:r>
        <w:rPr>
          <w:rStyle w:val="Style_4_ch"/>
          <w:rFonts w:ascii="Times New Roman" w:hAnsi="Times New Roman"/>
          <w:color w:val="1A0DAB"/>
          <w:sz w:val="28"/>
        </w:rPr>
        <w:fldChar w:fldCharType="end"/>
      </w:r>
      <w:r>
        <w:rPr>
          <w:rFonts w:ascii="Times New Roman" w:hAnsi="Times New Roman"/>
          <w:sz w:val="28"/>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20000000">
      <w:pPr>
        <w:widowControl w:val="1"/>
        <w:spacing w:after="0" w:line="240" w:lineRule="auto"/>
        <w:ind w:firstLine="324"/>
        <w:jc w:val="both"/>
        <w:rPr>
          <w:rFonts w:ascii="Times New Roman" w:hAnsi="Times New Roman"/>
          <w:sz w:val="28"/>
        </w:rPr>
      </w:pPr>
      <w:r>
        <w:rPr>
          <w:rFonts w:ascii="Times New Roman" w:hAnsi="Times New Roman"/>
          <w:sz w:val="28"/>
        </w:rPr>
        <w:t>3) результаты инженерных изысканий и следующие материалы, содержащиеся в утвержденной в соответствии с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"https://www.consultant.ru/document/cons_doc_LAW_511565/b884020ea7453099ba8bc9ca021b84982cadea7d/#dst3049"</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частью 15 статьи 48</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 xml:space="preserve"> </w:t>
      </w:r>
      <w:r>
        <w:rPr>
          <w:rFonts w:ascii="Times New Roman" w:hAnsi="Times New Roman"/>
          <w:sz w:val="28"/>
        </w:rPr>
        <w:t>проектной документации:</w:t>
      </w:r>
    </w:p>
    <w:p w14:paraId="21000000">
      <w:pPr>
        <w:widowControl w:val="1"/>
        <w:spacing w:after="0" w:line="240" w:lineRule="auto"/>
        <w:ind w:firstLine="324"/>
        <w:jc w:val="both"/>
        <w:rPr>
          <w:rFonts w:ascii="Times New Roman" w:hAnsi="Times New Roman"/>
          <w:sz w:val="28"/>
        </w:rPr>
      </w:pPr>
      <w:r>
        <w:rPr>
          <w:rFonts w:ascii="Times New Roman" w:hAnsi="Times New Roman"/>
          <w:sz w:val="28"/>
        </w:rPr>
        <w:t xml:space="preserve">   </w:t>
      </w:r>
      <w:r>
        <w:rPr>
          <w:color w:val="000000"/>
          <w:sz w:val="28"/>
        </w:rPr>
        <w:t>а) пояснительная записка;</w:t>
      </w:r>
    </w:p>
    <w:p w14:paraId="22000000">
      <w:pPr>
        <w:widowControl w:val="1"/>
        <w:spacing w:after="0" w:line="240" w:lineRule="auto"/>
        <w:ind w:firstLine="540"/>
        <w:jc w:val="both"/>
        <w:rPr>
          <w:rFonts w:ascii="Times New Roman" w:hAnsi="Times New Roman"/>
          <w:sz w:val="28"/>
        </w:rPr>
      </w:pPr>
      <w:r>
        <w:rPr>
          <w:rFonts w:ascii="Times New Roman" w:hAnsi="Times New Roman"/>
          <w:sz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"https://www.consultant.ru/document/cons_doc_LAW_524664/79fcb55f19ff171fcd99a904f2abd618e1321cbd/#dst100014"</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случаев</w:t>
      </w:r>
      <w:r>
        <w:rPr>
          <w:rStyle w:val="Style_4_ch"/>
          <w:rFonts w:ascii="Times New Roman" w:hAnsi="Times New Roman"/>
          <w:color w:val="1A0DAB"/>
          <w:sz w:val="28"/>
        </w:rPr>
        <w:fldChar w:fldCharType="end"/>
      </w:r>
      <w:r>
        <w:rPr>
          <w:rFonts w:ascii="Times New Roman" w:hAnsi="Times New Roman"/>
          <w:sz w:val="28"/>
        </w:rPr>
        <w:t>, при которых для строительства, реконструкции линейного объекта не требуется подготовка документации по планировке территории);</w:t>
      </w:r>
    </w:p>
    <w:p w14:paraId="23000000">
      <w:pPr>
        <w:widowControl w:val="1"/>
        <w:spacing w:after="0" w:before="0" w:line="240" w:lineRule="auto"/>
        <w:ind w:firstLine="540"/>
        <w:jc w:val="both"/>
        <w:rPr>
          <w:color w:val="000000"/>
          <w:sz w:val="28"/>
        </w:rPr>
      </w:pPr>
      <w:r>
        <w:rPr>
          <w:color w:val="000000"/>
          <w:sz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4000000">
      <w:pPr>
        <w:widowControl w:val="1"/>
        <w:spacing w:after="0" w:before="0" w:line="240" w:lineRule="auto"/>
        <w:ind w:firstLine="540"/>
        <w:jc w:val="both"/>
        <w:rPr>
          <w:color w:val="000000"/>
          <w:sz w:val="28"/>
        </w:rPr>
      </w:pPr>
      <w:r>
        <w:rPr>
          <w:color w:val="000000"/>
          <w:sz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25000000">
      <w:pPr>
        <w:widowControl w:val="1"/>
        <w:spacing w:after="0" w:line="240" w:lineRule="auto"/>
        <w:ind w:firstLine="540"/>
        <w:jc w:val="both"/>
        <w:rPr>
          <w:rFonts w:ascii="Times New Roman" w:hAnsi="Times New Roman"/>
          <w:sz w:val="28"/>
        </w:rPr>
      </w:pPr>
      <w:r>
        <w:rPr>
          <w:rFonts w:ascii="Times New Roman" w:hAnsi="Times New Roman"/>
          <w:sz w:val="28"/>
        </w:rPr>
        <w:t>4) реквизиты положительного заключения экспертизы проектной документации (в части соответствия проектной документации требованиям, указанным в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"https://www.consultant.ru/document/cons_doc_LAW_511565/4ca003dd6b793db91e6027babe790a482edd9b7e/#dst2910"</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пункте 1 части 5 статьи 49</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"https://www.consultant.ru/document/cons_doc_LAW_511565/b884020ea7453099ba8bc9ca021b84982cadea7d/#dst448"</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частью 12.1 статьи 48</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 если такая проектная документация подлежит экспертизе в соответствии со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"https://www.consultant.ru/document/cons_doc_LAW_511565/4ca003dd6b793db91e6027babe790a482edd9b7e/#dst101091"</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статьей 49</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 реквизиты положительного заключения государственной экспертизы проектной документации в случаях, предусмотренных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"https://www.consultant.ru/document/cons_doc_LAW_511565/4ca003dd6b793db91e6027babe790a482edd9b7e/#dst500"</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частью 3.4 статьи 49</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 реквизиты положительного заключения государственной экологической экспертизы проектной документации в случаях, предусмотренных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"https://www.consultant.ru/document/cons_doc_LAW_511565/4ca003dd6b793db91e6027babe790a482edd9b7e/#dst101402"</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частью 6 статьи 49</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w:t>
      </w:r>
    </w:p>
    <w:p w14:paraId="26000000">
      <w:pPr>
        <w:widowControl w:val="1"/>
        <w:spacing w:after="0" w:line="240" w:lineRule="auto"/>
        <w:ind w:firstLine="540"/>
        <w:jc w:val="both"/>
        <w:rPr>
          <w:rFonts w:ascii="Times New Roman" w:hAnsi="Times New Roman"/>
          <w:sz w:val="28"/>
        </w:rPr>
      </w:pPr>
      <w:r>
        <w:rPr>
          <w:rFonts w:ascii="Times New Roman" w:hAnsi="Times New Roman"/>
          <w:sz w:val="28"/>
        </w:rPr>
        <w:t>4.1</w:t>
      </w:r>
      <w:r>
        <w:rPr>
          <w:rFonts w:ascii="Times New Roman" w:hAnsi="Times New Roman"/>
          <w:sz w:val="28"/>
        </w:rPr>
        <w:t>) подтверждение соответствия вносимых в проектную документацию изменений требованиям, указанным в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"https://www.consultant.ru/document/cons_doc_LAW_511565/4ca003dd6b793db91e6027babe790a482edd9b7e/#dst3054"</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части 3.8 статьи 49</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"https://www.consultant.ru/document/cons_doc_LAW_511565/4ca003dd6b793db91e6027babe790a482edd9b7e/#dst3054"</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частью 3.8 статьи 49</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w:t>
      </w:r>
    </w:p>
    <w:p w14:paraId="27000000">
      <w:pPr>
        <w:widowControl w:val="1"/>
        <w:spacing w:after="0" w:line="240" w:lineRule="auto"/>
        <w:ind w:firstLine="540"/>
        <w:jc w:val="both"/>
        <w:rPr>
          <w:rFonts w:ascii="Times New Roman" w:hAnsi="Times New Roman"/>
          <w:sz w:val="28"/>
        </w:rPr>
      </w:pPr>
      <w:r>
        <w:rPr>
          <w:rFonts w:ascii="Times New Roman" w:hAnsi="Times New Roman"/>
          <w:sz w:val="28"/>
        </w:rPr>
        <w:t>4.2</w:t>
      </w:r>
      <w:r>
        <w:rPr>
          <w:rFonts w:ascii="Times New Roman" w:hAnsi="Times New Roman"/>
          <w:sz w:val="28"/>
        </w:rPr>
        <w:t>) сведения о подтверждении соответствия вносимых в проектную документацию изменений требованиям, указанным в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"https://www.consultant.ru/document/cons_doc_LAW_511565/4ca003dd6b793db91e6027babe790a482edd9b7e/#dst3060"</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части 3.9 статьи 49</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"https://www.consultant.ru/document/cons_doc_LAW_511565/4ca003dd6b793db91e6027babe790a482edd9b7e/#dst3060"</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частью 3.9 статьи 49</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w:t>
      </w:r>
    </w:p>
    <w:p w14:paraId="28000000">
      <w:pPr>
        <w:widowControl w:val="1"/>
        <w:spacing w:after="0" w:line="240" w:lineRule="auto"/>
        <w:ind w:firstLine="540"/>
        <w:jc w:val="both"/>
        <w:rPr>
          <w:rFonts w:ascii="Times New Roman" w:hAnsi="Times New Roman"/>
          <w:sz w:val="28"/>
        </w:rPr>
      </w:pPr>
      <w:r>
        <w:rPr>
          <w:rFonts w:ascii="Times New Roman" w:hAnsi="Times New Roman"/>
          <w:sz w:val="28"/>
        </w:rPr>
        <w:t>5) 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"https://www.consultant.ru/document/cons_doc_LAW_511565/91122874bbcf628c0e5c6bceb7fe613ee682fc73/#dst100628"</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статьей 40</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w:t>
      </w:r>
    </w:p>
    <w:p w14:paraId="29000000">
      <w:pPr>
        <w:widowControl w:val="1"/>
        <w:spacing w:after="0" w:line="240" w:lineRule="auto"/>
        <w:ind w:firstLine="540"/>
        <w:jc w:val="both"/>
        <w:rPr>
          <w:rFonts w:ascii="Times New Roman" w:hAnsi="Times New Roman"/>
          <w:sz w:val="28"/>
        </w:rPr>
      </w:pPr>
      <w:r>
        <w:rPr>
          <w:rFonts w:ascii="Times New Roman" w:hAnsi="Times New Roman"/>
          <w:sz w:val="28"/>
        </w:rPr>
        <w:t>5.1)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"https://www.consultant.ru/document/cons_doc_LAW_511565/70ac306826bc92daa560ad83d22d3b26c2834b8b/#dst4072"</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статьей 40.1</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color w:val="0000FF"/>
          <w:sz w:val="28"/>
        </w:rPr>
        <w:fldChar w:fldCharType="begin"/>
      </w:r>
      <w:r>
        <w:rPr>
          <w:rFonts w:ascii="Times New Roman" w:hAnsi="Times New Roman"/>
          <w:color w:val="0000FF"/>
          <w:sz w:val="28"/>
        </w:rPr>
        <w:instrText>HYPERLINK "https://pravo-search.minjust.ru/bigs/showDocument.html?id=387507C3-B80D-4C0D-9291-8CDC81673F2B"</w:instrText>
      </w:r>
      <w:r>
        <w:rPr>
          <w:rFonts w:ascii="Times New Roman" w:hAnsi="Times New Roman"/>
          <w:color w:val="0000FF"/>
          <w:sz w:val="28"/>
        </w:rPr>
        <w:fldChar w:fldCharType="separate"/>
      </w:r>
      <w:r>
        <w:rPr>
          <w:rFonts w:ascii="Times New Roman" w:hAnsi="Times New Roman"/>
          <w:color w:val="0000FF"/>
          <w:sz w:val="28"/>
        </w:rPr>
        <w:t>Градостроительного кодекса Российской Федерации</w:t>
      </w:r>
      <w:r>
        <w:rPr>
          <w:rFonts w:ascii="Times New Roman" w:hAnsi="Times New Roman"/>
          <w:color w:val="0000FF"/>
          <w:sz w:val="28"/>
        </w:rPr>
        <w:fldChar w:fldCharType="end"/>
      </w:r>
      <w:r>
        <w:rPr>
          <w:rFonts w:ascii="Times New Roman" w:hAnsi="Times New Roman"/>
          <w:sz w:val="28"/>
        </w:rPr>
        <w:t>;</w:t>
      </w:r>
    </w:p>
    <w:p w14:paraId="2A000000">
      <w:pPr>
        <w:widowControl w:val="1"/>
        <w:spacing w:after="0" w:line="240" w:lineRule="auto"/>
        <w:ind w:firstLine="540"/>
        <w:jc w:val="both"/>
        <w:rPr>
          <w:rFonts w:ascii="Times New Roman" w:hAnsi="Times New Roman"/>
          <w:sz w:val="28"/>
        </w:rPr>
      </w:pPr>
      <w:r>
        <w:rPr>
          <w:rFonts w:ascii="Times New Roman" w:hAnsi="Times New Roman"/>
          <w:sz w:val="28"/>
        </w:rPr>
        <w:t>6) согласие всех правообладателей объекта капитального строительства в случае реконструкции такого объекта, за исключением указанных в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"https://www.consultant.ru/document/cons_doc_LAW_511565/570afc6feff03328459242886307d6aebe1ccb6b/#dst101812"</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пункте 6.2</w:t>
      </w:r>
      <w:r>
        <w:rPr>
          <w:rStyle w:val="Style_4_ch"/>
          <w:rFonts w:ascii="Times New Roman" w:hAnsi="Times New Roman"/>
          <w:color w:val="1A0DAB"/>
          <w:sz w:val="28"/>
        </w:rPr>
        <w:fldChar w:fldCharType="end"/>
      </w:r>
      <w:r>
        <w:rPr>
          <w:rFonts w:ascii="Times New Roman" w:hAnsi="Times New Roman"/>
          <w:sz w:val="28"/>
        </w:rPr>
        <w:t> </w:t>
      </w:r>
      <w:r>
        <w:rPr>
          <w:rFonts w:ascii="Times New Roman" w:hAnsi="Times New Roman"/>
          <w:sz w:val="28"/>
        </w:rPr>
        <w:t xml:space="preserve"> Р</w:t>
      </w:r>
      <w:r>
        <w:rPr>
          <w:rFonts w:ascii="Times New Roman" w:hAnsi="Times New Roman"/>
          <w:sz w:val="28"/>
        </w:rPr>
        <w:t>егламента</w:t>
      </w:r>
      <w:r>
        <w:rPr>
          <w:rFonts w:ascii="Times New Roman" w:hAnsi="Times New Roman"/>
          <w:sz w:val="28"/>
        </w:rPr>
        <w:t xml:space="preserve">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2B000000">
      <w:pPr>
        <w:widowControl w:val="1"/>
        <w:spacing w:after="0" w:line="240" w:lineRule="auto"/>
        <w:ind w:firstLine="540"/>
        <w:jc w:val="both"/>
        <w:rPr>
          <w:rFonts w:ascii="Times New Roman" w:hAnsi="Times New Roman"/>
          <w:sz w:val="28"/>
        </w:rPr>
      </w:pPr>
      <w:r>
        <w:rPr>
          <w:rFonts w:ascii="Times New Roman" w:hAnsi="Times New Roman"/>
          <w:sz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2C000000">
      <w:pPr>
        <w:widowControl w:val="1"/>
        <w:spacing w:after="0" w:line="240" w:lineRule="auto"/>
        <w:ind w:firstLine="540"/>
        <w:jc w:val="both"/>
        <w:rPr>
          <w:rFonts w:ascii="Times New Roman" w:hAnsi="Times New Roman"/>
          <w:sz w:val="28"/>
        </w:rPr>
      </w:pPr>
      <w:r>
        <w:rPr>
          <w:rFonts w:ascii="Times New Roman" w:hAnsi="Times New Roman"/>
          <w:sz w:val="28"/>
        </w:rPr>
        <w:t>6.2) решение общего собрания собственников помещений и машино-мест в многоквартирном доме, принятое в соответствии с жилищным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"https://www.consultant.ru/document/cons_doc_LAW_511791/219c3257c1aa4b0fb9896079a0f295343e523d37/#dst100325"</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законодательством</w:t>
      </w:r>
      <w:r>
        <w:rPr>
          <w:rStyle w:val="Style_4_ch"/>
          <w:rFonts w:ascii="Times New Roman" w:hAnsi="Times New Roman"/>
          <w:color w:val="1A0DAB"/>
          <w:sz w:val="28"/>
        </w:rPr>
        <w:fldChar w:fldCharType="end"/>
      </w:r>
      <w:r>
        <w:rPr>
          <w:rFonts w:ascii="Times New Roman" w:hAnsi="Times New Roman"/>
          <w:sz w:val="28"/>
        </w:rPr>
        <w:t>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2D000000">
      <w:pPr>
        <w:widowControl w:val="1"/>
        <w:spacing w:after="0" w:line="240" w:lineRule="auto"/>
        <w:ind/>
        <w:jc w:val="both"/>
        <w:rPr>
          <w:rFonts w:ascii="Times New Roman" w:hAnsi="Times New Roman"/>
          <w:sz w:val="28"/>
        </w:rPr>
      </w:pPr>
      <w:r>
        <w:rPr>
          <w:rFonts w:ascii="Times New Roman" w:hAnsi="Times New Roman"/>
          <w:sz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2E000000">
      <w:pPr>
        <w:widowControl w:val="1"/>
        <w:spacing w:after="0" w:line="240" w:lineRule="auto"/>
        <w:ind w:firstLine="708"/>
        <w:jc w:val="both"/>
        <w:rPr>
          <w:rFonts w:ascii="Times New Roman" w:hAnsi="Times New Roman"/>
          <w:sz w:val="28"/>
        </w:rPr>
      </w:pPr>
      <w:r>
        <w:rPr>
          <w:rFonts w:ascii="Times New Roman" w:hAnsi="Times New Roman"/>
          <w:sz w:val="28"/>
        </w:rPr>
        <w:t>7</w:t>
      </w:r>
      <w:r>
        <w:rPr>
          <w:rFonts w:ascii="Times New Roman" w:hAnsi="Times New Roman"/>
          <w:sz w:val="28"/>
        </w:rPr>
        <w:t>)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"https://www.consultant.ru/document/cons_doc_LAW_511728/8f7c0ce0195a7f4f0985d1ca3612eee1bc811452/#dst1893"</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законодательством</w:t>
      </w:r>
      <w:r>
        <w:rPr>
          <w:rStyle w:val="Style_4_ch"/>
          <w:rFonts w:ascii="Times New Roman" w:hAnsi="Times New Roman"/>
          <w:color w:val="1A0DAB"/>
          <w:sz w:val="28"/>
        </w:rPr>
        <w:fldChar w:fldCharType="end"/>
      </w:r>
      <w:r>
        <w:rPr>
          <w:rFonts w:ascii="Times New Roman" w:hAnsi="Times New Roman"/>
          <w:sz w:val="28"/>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2F000000">
      <w:pPr>
        <w:widowControl w:val="1"/>
        <w:spacing w:after="0" w:line="240" w:lineRule="auto"/>
        <w:ind w:firstLine="708"/>
        <w:jc w:val="both"/>
        <w:rPr>
          <w:rFonts w:ascii="Times New Roman" w:hAnsi="Times New Roman"/>
          <w:sz w:val="28"/>
        </w:rPr>
      </w:pPr>
      <w:r>
        <w:rPr>
          <w:rFonts w:ascii="Times New Roman" w:hAnsi="Times New Roman"/>
          <w:sz w:val="28"/>
        </w:rPr>
        <w:t>8</w:t>
      </w:r>
      <w:r>
        <w:rPr>
          <w:rFonts w:ascii="Times New Roman" w:hAnsi="Times New Roman"/>
          <w:sz w:val="28"/>
        </w:rPr>
        <w:t>)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14:paraId="30000000">
      <w:pPr>
        <w:widowControl w:val="1"/>
        <w:spacing w:after="0" w:line="240" w:lineRule="auto"/>
        <w:ind w:firstLine="567"/>
        <w:jc w:val="both"/>
        <w:rPr>
          <w:rFonts w:ascii="Times New Roman" w:hAnsi="Times New Roman"/>
          <w:sz w:val="28"/>
        </w:rPr>
      </w:pPr>
      <w:r>
        <w:rPr>
          <w:rFonts w:ascii="Times New Roman" w:hAnsi="Times New Roman"/>
          <w:sz w:val="28"/>
        </w:rPr>
        <w:t>9</w:t>
      </w:r>
      <w:r>
        <w:rPr>
          <w:rFonts w:ascii="Times New Roman" w:hAnsi="Times New Roman"/>
          <w:sz w:val="28"/>
        </w:rPr>
        <w:t>) подтверждение соответствия условиям застройки, предусмотренным </w:t>
      </w:r>
      <w:r>
        <w:rPr>
          <w:rStyle w:val="Style_4_ch"/>
          <w:rFonts w:ascii="Times New Roman" w:hAnsi="Times New Roman"/>
          <w:color w:val="1A0DAB"/>
          <w:sz w:val="28"/>
        </w:rPr>
        <w:fldChar w:fldCharType="begin"/>
      </w:r>
      <w:r>
        <w:rPr>
          <w:rStyle w:val="Style_4_ch"/>
          <w:rFonts w:ascii="Times New Roman" w:hAnsi="Times New Roman"/>
          <w:color w:val="1A0DAB"/>
          <w:sz w:val="28"/>
        </w:rPr>
        <w:instrText>HYPERLINK "https://www.consultant.ru/document/cons_doc_LAW_523273/f46e264b88b42d5ad60112b8fb2932789299aa25/#dst100927"</w:instrText>
      </w:r>
      <w:r>
        <w:rPr>
          <w:rStyle w:val="Style_4_ch"/>
          <w:rFonts w:ascii="Times New Roman" w:hAnsi="Times New Roman"/>
          <w:color w:val="1A0DAB"/>
          <w:sz w:val="28"/>
        </w:rPr>
        <w:fldChar w:fldCharType="separate"/>
      </w:r>
      <w:r>
        <w:rPr>
          <w:rStyle w:val="Style_4_ch"/>
          <w:rFonts w:ascii="Times New Roman" w:hAnsi="Times New Roman"/>
          <w:color w:val="1A0DAB"/>
          <w:sz w:val="28"/>
        </w:rPr>
        <w:t>статьей 10</w:t>
      </w:r>
      <w:r>
        <w:rPr>
          <w:rStyle w:val="Style_4_ch"/>
          <w:rFonts w:ascii="Times New Roman" w:hAnsi="Times New Roman"/>
          <w:color w:val="1A0DAB"/>
          <w:sz w:val="28"/>
        </w:rPr>
        <w:fldChar w:fldCharType="end"/>
      </w:r>
      <w:r>
        <w:rPr>
          <w:rFonts w:ascii="Times New Roman" w:hAnsi="Times New Roman"/>
          <w:sz w:val="28"/>
        </w:rPr>
        <w:t>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r>
        <w:rPr>
          <w:rFonts w:ascii="Times New Roman" w:hAnsi="Times New Roman"/>
          <w:sz w:val="28"/>
        </w:rPr>
        <w:t>».</w:t>
      </w:r>
    </w:p>
    <w:p w14:paraId="31000000">
      <w:pPr>
        <w:widowControl w:val="1"/>
        <w:spacing w:after="0" w:line="240" w:lineRule="auto"/>
        <w:ind w:firstLine="324"/>
        <w:jc w:val="both"/>
        <w:rPr>
          <w:rFonts w:ascii="Times New Roman" w:hAnsi="Times New Roman"/>
          <w:color w:val="000000"/>
          <w:sz w:val="28"/>
        </w:rPr>
      </w:pPr>
      <w:r>
        <w:rPr>
          <w:rFonts w:ascii="Times New Roman" w:hAnsi="Times New Roman"/>
          <w:sz w:val="28"/>
        </w:rPr>
        <w:t>1.2.</w:t>
      </w:r>
      <w:r>
        <w:rPr>
          <w:rFonts w:ascii="Times New Roman" w:hAnsi="Times New Roman"/>
          <w:sz w:val="28"/>
        </w:rPr>
        <w:t xml:space="preserve"> </w:t>
      </w:r>
      <w:r>
        <w:rPr>
          <w:rFonts w:ascii="Times New Roman" w:hAnsi="Times New Roman"/>
          <w:color w:val="000000"/>
          <w:sz w:val="28"/>
        </w:rPr>
        <w:t>В Регламенте р</w:t>
      </w:r>
      <w:r>
        <w:rPr>
          <w:rFonts w:ascii="Times New Roman" w:hAnsi="Times New Roman"/>
          <w:color w:val="000000"/>
          <w:sz w:val="28"/>
        </w:rPr>
        <w:t>аздел IV. «Формы контроля за исполнением административного регламента» признать утратившим силу.</w:t>
      </w:r>
    </w:p>
    <w:p w14:paraId="32000000">
      <w:pPr>
        <w:widowControl w:val="1"/>
        <w:spacing w:after="0" w:line="240" w:lineRule="auto"/>
        <w:ind w:firstLine="324"/>
        <w:jc w:val="both"/>
        <w:rPr>
          <w:rFonts w:ascii="Times New Roman" w:hAnsi="Times New Roman"/>
          <w:color w:val="000000"/>
          <w:sz w:val="28"/>
        </w:rPr>
      </w:pPr>
      <w:r>
        <w:rPr>
          <w:rFonts w:ascii="Times New Roman" w:hAnsi="Times New Roman"/>
          <w:color w:val="000000"/>
          <w:sz w:val="28"/>
        </w:rPr>
        <w:t>1.3</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В Регламенте</w:t>
      </w:r>
      <w:r>
        <w:rPr>
          <w:rFonts w:ascii="Times New Roman" w:hAnsi="Times New Roman"/>
          <w:color w:val="000000"/>
          <w:sz w:val="28"/>
        </w:rPr>
        <w:t> </w:t>
      </w:r>
      <w:r>
        <w:rPr>
          <w:rFonts w:ascii="Times New Roman" w:hAnsi="Times New Roman"/>
          <w:color w:val="000000"/>
          <w:sz w:val="28"/>
        </w:rPr>
        <w:t xml:space="preserve"> р</w:t>
      </w:r>
      <w:r>
        <w:rPr>
          <w:rFonts w:ascii="Times New Roman" w:hAnsi="Times New Roman"/>
          <w:color w:val="000000"/>
          <w:sz w:val="28"/>
        </w:rPr>
        <w:t>аздел V. «Досудебный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 признать утратившим силу.</w:t>
      </w:r>
    </w:p>
    <w:p w14:paraId="33000000">
      <w:pPr>
        <w:widowControl w:val="1"/>
        <w:spacing w:after="0" w:line="240" w:lineRule="auto"/>
        <w:ind w:firstLine="324"/>
        <w:jc w:val="both"/>
        <w:rPr>
          <w:rFonts w:ascii="Times New Roman" w:hAnsi="Times New Roman"/>
          <w:color w:val="000000"/>
          <w:sz w:val="28"/>
        </w:rPr>
      </w:pPr>
      <w:r>
        <w:rPr>
          <w:rFonts w:ascii="Times New Roman" w:hAnsi="Times New Roman"/>
          <w:color w:val="000000"/>
          <w:sz w:val="28"/>
        </w:rPr>
        <w:t xml:space="preserve">1.4 Слова «Правовые основания для предоставления муниципальной услуги» после  второго абзаца пункта 2.2 </w:t>
      </w:r>
      <w:r>
        <w:rPr>
          <w:rFonts w:ascii="Times New Roman" w:hAnsi="Times New Roman"/>
          <w:color w:val="000000"/>
          <w:sz w:val="28"/>
        </w:rPr>
        <w:t xml:space="preserve">Регламента </w:t>
      </w:r>
      <w:r>
        <w:rPr>
          <w:rFonts w:ascii="Times New Roman" w:hAnsi="Times New Roman"/>
          <w:color w:val="000000"/>
          <w:sz w:val="28"/>
        </w:rPr>
        <w:t xml:space="preserve"> </w:t>
      </w:r>
      <w:r>
        <w:rPr>
          <w:rFonts w:ascii="Times New Roman" w:hAnsi="Times New Roman"/>
          <w:color w:val="000000"/>
          <w:sz w:val="28"/>
        </w:rPr>
        <w:t>и пункт 2.3 Регламента признать утратившим</w:t>
      </w:r>
      <w:r>
        <w:rPr>
          <w:rFonts w:ascii="Times New Roman" w:hAnsi="Times New Roman"/>
          <w:color w:val="000000"/>
          <w:sz w:val="28"/>
        </w:rPr>
        <w:t>и</w:t>
      </w:r>
      <w:r>
        <w:rPr>
          <w:rFonts w:ascii="Times New Roman" w:hAnsi="Times New Roman"/>
          <w:color w:val="000000"/>
          <w:sz w:val="28"/>
        </w:rPr>
        <w:t xml:space="preserve"> силу.</w:t>
      </w:r>
    </w:p>
    <w:p w14:paraId="34000000">
      <w:pPr>
        <w:widowControl w:val="1"/>
        <w:spacing w:after="0" w:line="240" w:lineRule="auto"/>
        <w:ind w:firstLine="324"/>
        <w:jc w:val="both"/>
        <w:rPr>
          <w:rFonts w:ascii="Times New Roman" w:hAnsi="Times New Roman"/>
          <w:color w:val="000000"/>
          <w:sz w:val="28"/>
        </w:rPr>
      </w:pPr>
      <w:r>
        <w:rPr>
          <w:rFonts w:ascii="Times New Roman" w:hAnsi="Times New Roman"/>
          <w:sz w:val="28"/>
        </w:rPr>
        <w:t xml:space="preserve">1.5 </w:t>
      </w:r>
      <w:r>
        <w:rPr>
          <w:rFonts w:ascii="Times New Roman" w:hAnsi="Times New Roman"/>
          <w:sz w:val="28"/>
        </w:rPr>
        <w:t xml:space="preserve"> П</w:t>
      </w:r>
      <w:r>
        <w:rPr>
          <w:rFonts w:ascii="Times New Roman" w:hAnsi="Times New Roman"/>
          <w:sz w:val="28"/>
        </w:rPr>
        <w:t xml:space="preserve">ункт </w:t>
      </w:r>
      <w:r>
        <w:rPr>
          <w:rFonts w:ascii="Times New Roman" w:hAnsi="Times New Roman"/>
          <w:color w:val="000000"/>
          <w:sz w:val="28"/>
        </w:rPr>
        <w:t>2.35. Регламента изложить в следующей редакции:</w:t>
      </w:r>
    </w:p>
    <w:p w14:paraId="35000000">
      <w:pPr>
        <w:widowControl w:val="1"/>
        <w:spacing w:after="0" w:line="240" w:lineRule="auto"/>
        <w:ind w:firstLine="324"/>
        <w:jc w:val="both"/>
        <w:rPr>
          <w:rFonts w:ascii="Times New Roman" w:hAnsi="Times New Roman"/>
          <w:color w:val="000000"/>
          <w:sz w:val="28"/>
        </w:rPr>
      </w:pPr>
      <w:r>
        <w:rPr>
          <w:rFonts w:ascii="Times New Roman" w:hAnsi="Times New Roman"/>
          <w:color w:val="000000"/>
          <w:sz w:val="28"/>
        </w:rPr>
        <w:t xml:space="preserve">«2.35. Максимальный срок ожидания в очереди при подаче запроса о предоставлении услуги и при получении результата предоставления муниципальной услуги  в случае </w:t>
      </w:r>
      <w:r>
        <w:rPr>
          <w:rFonts w:ascii="Times New Roman" w:hAnsi="Times New Roman"/>
          <w:color w:val="000000"/>
          <w:sz w:val="28"/>
        </w:rPr>
        <w:t xml:space="preserve">обращения заявителя  непосредственно в орган, предоставляющий муниципальные услуги, </w:t>
      </w:r>
      <w:r>
        <w:rPr>
          <w:rFonts w:ascii="Times New Roman" w:hAnsi="Times New Roman"/>
          <w:color w:val="000000"/>
          <w:sz w:val="28"/>
        </w:rPr>
        <w:t>составляет не более 15 минут.</w:t>
      </w:r>
      <w:r>
        <w:rPr>
          <w:rFonts w:ascii="Times New Roman" w:hAnsi="Times New Roman"/>
          <w:color w:val="000000"/>
          <w:sz w:val="28"/>
        </w:rPr>
        <w:t>»</w:t>
      </w:r>
      <w:r>
        <w:rPr>
          <w:rFonts w:ascii="Times New Roman" w:hAnsi="Times New Roman"/>
          <w:color w:val="000000"/>
          <w:sz w:val="28"/>
        </w:rPr>
        <w:t>.</w:t>
      </w:r>
    </w:p>
    <w:p w14:paraId="36000000">
      <w:pPr>
        <w:widowControl w:val="1"/>
        <w:ind w:firstLine="567"/>
        <w:jc w:val="both"/>
        <w:rPr>
          <w:rFonts w:ascii="Times New Roman" w:hAnsi="Times New Roman"/>
          <w:sz w:val="28"/>
        </w:rPr>
      </w:pPr>
      <w:r>
        <w:rPr>
          <w:sz w:val="28"/>
        </w:rPr>
        <w:tab/>
      </w:r>
      <w:r>
        <w:rPr>
          <w:sz w:val="28"/>
        </w:rPr>
        <w:t xml:space="preserve"> 2. </w:t>
      </w:r>
      <w:r>
        <w:rPr>
          <w:rFonts w:ascii="Times New Roman" w:hAnsi="Times New Roman"/>
          <w:sz w:val="28"/>
        </w:rPr>
        <w:t>Настоящее постановление вступает в силу после его официального опубликования на официальном портал</w:t>
      </w:r>
      <w:r>
        <w:rPr>
          <w:rFonts w:ascii="Times New Roman" w:hAnsi="Times New Roman"/>
          <w:sz w:val="28"/>
        </w:rPr>
        <w:t>е</w:t>
      </w:r>
      <w:r>
        <w:rPr>
          <w:rFonts w:ascii="Times New Roman" w:hAnsi="Times New Roman"/>
          <w:sz w:val="28"/>
        </w:rPr>
        <w:t xml:space="preserve"> </w:t>
      </w:r>
      <w:r>
        <w:rPr>
          <w:rFonts w:ascii="Times New Roman" w:hAnsi="Times New Roman"/>
          <w:sz w:val="28"/>
        </w:rPr>
        <w:t>«ВМарийЭл»</w:t>
      </w:r>
      <w:r>
        <w:rPr>
          <w:rFonts w:ascii="Times New Roman" w:hAnsi="Times New Roman"/>
          <w:sz w:val="28"/>
        </w:rPr>
        <w:t>.</w:t>
      </w:r>
    </w:p>
    <w:p w14:paraId="37000000">
      <w:pPr>
        <w:pStyle w:val="Style_5"/>
        <w:widowControl w:val="1"/>
        <w:tabs>
          <w:tab w:leader="none" w:pos="851" w:val="left"/>
        </w:tabs>
        <w:ind w:left="0"/>
        <w:jc w:val="both"/>
      </w:pPr>
    </w:p>
    <w:p w14:paraId="38000000">
      <w:pPr>
        <w:pStyle w:val="Style_5"/>
        <w:widowControl w:val="1"/>
        <w:tabs>
          <w:tab w:leader="none" w:pos="851" w:val="left"/>
        </w:tabs>
        <w:ind w:left="0"/>
        <w:jc w:val="both"/>
      </w:pPr>
      <w:r>
        <w:t>Г</w:t>
      </w:r>
      <w:r>
        <w:t>лав</w:t>
      </w:r>
      <w:r>
        <w:t>а</w:t>
      </w:r>
      <w:r>
        <w:t xml:space="preserve"> </w:t>
      </w:r>
      <w:r>
        <w:t>Красноярской</w:t>
      </w:r>
    </w:p>
    <w:p w14:paraId="39000000">
      <w:pPr>
        <w:pStyle w:val="Style_5"/>
        <w:widowControl w:val="1"/>
        <w:tabs>
          <w:tab w:leader="none" w:pos="851" w:val="left"/>
        </w:tabs>
        <w:ind w:left="0"/>
        <w:jc w:val="both"/>
      </w:pPr>
      <w:r>
        <w:t xml:space="preserve">сельской </w:t>
      </w:r>
      <w:r>
        <w:t xml:space="preserve">администрации            </w:t>
      </w:r>
      <w:r>
        <w:t xml:space="preserve">                                          </w:t>
      </w:r>
      <w:r>
        <w:t>Д.В. Желудкин</w:t>
      </w:r>
      <w:r>
        <w:t xml:space="preserve">                   </w:t>
      </w:r>
      <w:r>
        <w:t xml:space="preserve">   </w:t>
      </w:r>
      <w:r>
        <w:t xml:space="preserve">          </w:t>
      </w:r>
      <w:r>
        <w:t xml:space="preserve">           </w:t>
      </w:r>
      <w:r>
        <w:t xml:space="preserve">     </w:t>
      </w:r>
      <w:r>
        <w:t xml:space="preserve">      </w:t>
      </w:r>
      <w:r>
        <w:t xml:space="preserve">    </w:t>
      </w:r>
    </w:p>
    <w:p w14:paraId="3A000000">
      <w:pPr>
        <w:widowControl w:val="1"/>
        <w:spacing w:line="278" w:lineRule="exact"/>
        <w:ind w:firstLine="40" w:left="5063" w:right="459"/>
        <w:jc w:val="left"/>
        <w:rPr>
          <w:sz w:val="16"/>
        </w:rPr>
      </w:pPr>
    </w:p>
    <w:sectPr>
      <w:headerReference r:id="rId1" w:type="default"/>
      <w:pgSz w:h="16838" w:orient="portrait" w:w="11906"/>
      <w:pgMar w:bottom="709" w:footer="709" w:gutter="0" w:header="709" w:left="1701" w:right="849" w:top="28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8"/>
    </w:rPr>
  </w:style>
  <w:style w:default="1" w:styleId="Style_6_ch" w:type="character">
    <w:name w:val="Normal"/>
    <w:link w:val="Style_6"/>
    <w:rPr>
      <w:sz w:val="28"/>
    </w:rPr>
  </w:style>
  <w:style w:styleId="Style_7" w:type="paragraph">
    <w:name w:val="ConsPlusNonformat"/>
    <w:link w:val="Style_7_ch"/>
    <w:pPr>
      <w:widowControl w:val="0"/>
      <w:ind/>
    </w:pPr>
    <w:rPr>
      <w:rFonts w:ascii="Courier New" w:hAnsi="Courier New"/>
    </w:rPr>
  </w:style>
  <w:style w:styleId="Style_7_ch" w:type="character">
    <w:name w:val="ConsPlusNonformat"/>
    <w:link w:val="Style_7"/>
    <w:rPr>
      <w:rFonts w:ascii="Courier New" w:hAnsi="Courier New"/>
    </w:rPr>
  </w:style>
  <w:style w:styleId="Style_8" w:type="paragraph">
    <w:name w:val="toc 2"/>
    <w:next w:val="Style_6"/>
    <w:link w:val="Style_8_ch"/>
    <w:uiPriority w:val="39"/>
    <w:pPr>
      <w:widowControl w:val="1"/>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No Spacing"/>
    <w:link w:val="Style_9_ch"/>
    <w:rPr>
      <w:rFonts w:ascii="Calibri" w:hAnsi="Calibri"/>
      <w:sz w:val="22"/>
    </w:rPr>
  </w:style>
  <w:style w:styleId="Style_9_ch" w:type="character">
    <w:name w:val="No Spacing"/>
    <w:link w:val="Style_9"/>
    <w:rPr>
      <w:rFonts w:ascii="Calibri" w:hAnsi="Calibri"/>
      <w:sz w:val="22"/>
    </w:rPr>
  </w:style>
  <w:style w:styleId="Style_10" w:type="paragraph">
    <w:name w:val="toc 4"/>
    <w:next w:val="Style_6"/>
    <w:link w:val="Style_10_ch"/>
    <w:uiPriority w:val="39"/>
    <w:pPr>
      <w:widowControl w:val="1"/>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Body Text 2"/>
    <w:basedOn w:val="Style_6"/>
    <w:link w:val="Style_11_ch"/>
    <w:pPr>
      <w:widowControl w:val="1"/>
      <w:ind/>
      <w:jc w:val="center"/>
    </w:pPr>
    <w:rPr>
      <w:b w:val="1"/>
      <w:sz w:val="26"/>
    </w:rPr>
  </w:style>
  <w:style w:styleId="Style_11_ch" w:type="character">
    <w:name w:val="Body Text 2"/>
    <w:basedOn w:val="Style_6_ch"/>
    <w:link w:val="Style_11"/>
    <w:rPr>
      <w:b w:val="1"/>
      <w:sz w:val="26"/>
    </w:rPr>
  </w:style>
  <w:style w:styleId="Style_12" w:type="paragraph">
    <w:name w:val="toc 6"/>
    <w:next w:val="Style_6"/>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 w:type="paragraph">
    <w:name w:val="header"/>
    <w:basedOn w:val="Style_6"/>
    <w:link w:val="Style_1_ch"/>
    <w:pPr>
      <w:widowControl w:val="1"/>
      <w:tabs>
        <w:tab w:leader="none" w:pos="4677" w:val="center"/>
        <w:tab w:leader="none" w:pos="9355" w:val="right"/>
      </w:tabs>
      <w:ind/>
    </w:pPr>
  </w:style>
  <w:style w:styleId="Style_1_ch" w:type="character">
    <w:name w:val="header"/>
    <w:basedOn w:val="Style_6_ch"/>
    <w:link w:val="Style_1"/>
  </w:style>
  <w:style w:styleId="Style_13" w:type="paragraph">
    <w:name w:val="toc 7"/>
    <w:next w:val="Style_6"/>
    <w:link w:val="Style_13_ch"/>
    <w:uiPriority w:val="39"/>
    <w:pPr>
      <w:widowControl w:val="1"/>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widowControl w:val="1"/>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6"/>
    <w:link w:val="Style_15_ch"/>
    <w:uiPriority w:val="9"/>
    <w:qFormat/>
    <w:pPr>
      <w:widowControl w:val="1"/>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toc 3"/>
    <w:next w:val="Style_6"/>
    <w:link w:val="Style_16_ch"/>
    <w:uiPriority w:val="39"/>
    <w:pPr>
      <w:widowControl w:val="1"/>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footer"/>
    <w:basedOn w:val="Style_6"/>
    <w:link w:val="Style_17_ch"/>
    <w:pPr>
      <w:widowControl w:val="1"/>
      <w:tabs>
        <w:tab w:leader="none" w:pos="4677" w:val="center"/>
        <w:tab w:leader="none" w:pos="9355" w:val="right"/>
      </w:tabs>
      <w:ind/>
    </w:pPr>
  </w:style>
  <w:style w:styleId="Style_17_ch" w:type="character">
    <w:name w:val="footer"/>
    <w:basedOn w:val="Style_6_ch"/>
    <w:link w:val="Style_17"/>
  </w:style>
  <w:style w:styleId="Style_18" w:type="paragraph">
    <w:name w:val="heading 5"/>
    <w:next w:val="Style_6"/>
    <w:link w:val="Style_18_ch"/>
    <w:uiPriority w:val="9"/>
    <w:qFormat/>
    <w:pPr>
      <w:widowControl w:val="1"/>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basedOn w:val="Style_6"/>
    <w:next w:val="Style_6"/>
    <w:link w:val="Style_19_ch"/>
    <w:uiPriority w:val="9"/>
    <w:qFormat/>
    <w:pPr>
      <w:keepNext w:val="1"/>
      <w:widowControl w:val="1"/>
      <w:ind/>
      <w:jc w:val="center"/>
      <w:outlineLvl w:val="0"/>
    </w:pPr>
    <w:rPr>
      <w:b w:val="1"/>
      <w:sz w:val="26"/>
    </w:rPr>
  </w:style>
  <w:style w:styleId="Style_19_ch" w:type="character">
    <w:name w:val="heading 1"/>
    <w:basedOn w:val="Style_6_ch"/>
    <w:link w:val="Style_19"/>
    <w:rPr>
      <w:b w:val="1"/>
      <w:sz w:val="26"/>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20" w:type="paragraph">
    <w:name w:val="Footnote"/>
    <w:link w:val="Style_20_ch"/>
    <w:pPr>
      <w:widowControl w:val="1"/>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6"/>
    <w:link w:val="Style_21_ch"/>
    <w:uiPriority w:val="39"/>
    <w:pPr>
      <w:widowControl w:val="1"/>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widowControl w:val="1"/>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ConsPlusNormal"/>
    <w:link w:val="Style_23_ch"/>
    <w:pPr>
      <w:widowControl w:val="0"/>
      <w:ind w:firstLine="720"/>
    </w:pPr>
    <w:rPr>
      <w:rFonts w:ascii="Arial" w:hAnsi="Arial"/>
    </w:rPr>
  </w:style>
  <w:style w:styleId="Style_23_ch" w:type="character">
    <w:name w:val="ConsPlusNormal"/>
    <w:link w:val="Style_23"/>
    <w:rPr>
      <w:rFonts w:ascii="Arial" w:hAnsi="Arial"/>
    </w:rPr>
  </w:style>
  <w:style w:styleId="Style_24" w:type="paragraph">
    <w:name w:val="toc 9"/>
    <w:next w:val="Style_6"/>
    <w:link w:val="Style_24_ch"/>
    <w:uiPriority w:val="39"/>
    <w:pPr>
      <w:widowControl w:val="1"/>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Default Paragraph Font"/>
    <w:link w:val="Style_25_ch"/>
  </w:style>
  <w:style w:styleId="Style_25_ch" w:type="character">
    <w:name w:val="Default Paragraph Font"/>
    <w:link w:val="Style_25"/>
  </w:style>
  <w:style w:styleId="Style_26" w:type="paragraph">
    <w:name w:val="toc 8"/>
    <w:next w:val="Style_6"/>
    <w:link w:val="Style_26_ch"/>
    <w:uiPriority w:val="39"/>
    <w:pPr>
      <w:widowControl w:val="1"/>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 Знак1"/>
    <w:basedOn w:val="Style_6"/>
    <w:link w:val="Style_27_ch"/>
    <w:pPr>
      <w:widowControl w:val="1"/>
      <w:spacing w:after="160" w:line="240" w:lineRule="exact"/>
      <w:ind/>
    </w:pPr>
    <w:rPr>
      <w:rFonts w:ascii="Verdana" w:hAnsi="Verdana"/>
      <w:sz w:val="24"/>
    </w:rPr>
  </w:style>
  <w:style w:styleId="Style_27_ch" w:type="character">
    <w:name w:val=" Знак1"/>
    <w:basedOn w:val="Style_6_ch"/>
    <w:link w:val="Style_27"/>
    <w:rPr>
      <w:rFonts w:ascii="Verdana" w:hAnsi="Verdana"/>
      <w:sz w:val="24"/>
    </w:rPr>
  </w:style>
  <w:style w:styleId="Style_28" w:type="paragraph">
    <w:name w:val="Body Text"/>
    <w:basedOn w:val="Style_6"/>
    <w:link w:val="Style_28_ch"/>
    <w:pPr>
      <w:widowControl w:val="1"/>
      <w:spacing w:after="120"/>
      <w:ind/>
    </w:pPr>
  </w:style>
  <w:style w:styleId="Style_28_ch" w:type="character">
    <w:name w:val="Body Text"/>
    <w:basedOn w:val="Style_6_ch"/>
    <w:link w:val="Style_28"/>
  </w:style>
  <w:style w:styleId="Style_29" w:type="paragraph">
    <w:name w:val="Balloon Text"/>
    <w:basedOn w:val="Style_6"/>
    <w:link w:val="Style_29_ch"/>
    <w:rPr>
      <w:rFonts w:ascii="Tahoma" w:hAnsi="Tahoma"/>
      <w:sz w:val="16"/>
    </w:rPr>
  </w:style>
  <w:style w:styleId="Style_29_ch" w:type="character">
    <w:name w:val="Balloon Text"/>
    <w:basedOn w:val="Style_6_ch"/>
    <w:link w:val="Style_29"/>
    <w:rPr>
      <w:rFonts w:ascii="Tahoma" w:hAnsi="Tahoma"/>
      <w:sz w:val="16"/>
    </w:rPr>
  </w:style>
  <w:style w:styleId="Style_30" w:type="paragraph">
    <w:name w:val="toc 5"/>
    <w:next w:val="Style_6"/>
    <w:link w:val="Style_30_ch"/>
    <w:uiPriority w:val="39"/>
    <w:pPr>
      <w:widowControl w:val="1"/>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ConsPlusTitle"/>
    <w:link w:val="Style_31_ch"/>
    <w:pPr>
      <w:widowControl w:val="0"/>
      <w:ind/>
    </w:pPr>
    <w:rPr>
      <w:rFonts w:ascii="Arial" w:hAnsi="Arial"/>
      <w:b w:val="1"/>
    </w:rPr>
  </w:style>
  <w:style w:styleId="Style_31_ch" w:type="character">
    <w:name w:val="ConsPlusTitle"/>
    <w:link w:val="Style_31"/>
    <w:rPr>
      <w:rFonts w:ascii="Arial" w:hAnsi="Arial"/>
      <w:b w:val="1"/>
    </w:rPr>
  </w:style>
  <w:style w:styleId="Style_32" w:type="paragraph">
    <w:name w:val="Subtitle"/>
    <w:next w:val="Style_6"/>
    <w:link w:val="Style_32_ch"/>
    <w:uiPriority w:val="11"/>
    <w:qFormat/>
    <w:pPr>
      <w:widowControl w:val="1"/>
      <w:ind/>
      <w:jc w:val="both"/>
    </w:pPr>
    <w:rPr>
      <w:rFonts w:ascii="XO Thames" w:hAnsi="XO Thames"/>
      <w:i w:val="1"/>
      <w:sz w:val="24"/>
    </w:rPr>
  </w:style>
  <w:style w:styleId="Style_32_ch" w:type="character">
    <w:name w:val="Subtitle"/>
    <w:link w:val="Style_32"/>
    <w:rPr>
      <w:rFonts w:ascii="XO Thames" w:hAnsi="XO Thames"/>
      <w:i w:val="1"/>
      <w:sz w:val="24"/>
    </w:rPr>
  </w:style>
  <w:style w:styleId="Style_5" w:type="paragraph">
    <w:name w:val="List Paragraph"/>
    <w:basedOn w:val="Style_6"/>
    <w:link w:val="Style_5_ch"/>
    <w:pPr>
      <w:widowControl w:val="1"/>
      <w:ind w:left="720"/>
      <w:contextualSpacing w:val="1"/>
    </w:pPr>
  </w:style>
  <w:style w:styleId="Style_5_ch" w:type="character">
    <w:name w:val="List Paragraph"/>
    <w:basedOn w:val="Style_6_ch"/>
    <w:link w:val="Style_5"/>
  </w:style>
  <w:style w:styleId="Style_33" w:type="paragraph">
    <w:name w:val="Title"/>
    <w:next w:val="Style_6"/>
    <w:link w:val="Style_33_ch"/>
    <w:uiPriority w:val="10"/>
    <w:qFormat/>
    <w:pPr>
      <w:widowControl w:val="1"/>
      <w:spacing w:after="567" w:before="567"/>
      <w:ind/>
      <w:jc w:val="center"/>
    </w:pPr>
    <w:rPr>
      <w:rFonts w:ascii="XO Thames" w:hAnsi="XO Thames"/>
      <w:b w:val="1"/>
      <w:caps w:val="1"/>
      <w:sz w:val="40"/>
    </w:rPr>
  </w:style>
  <w:style w:styleId="Style_33_ch" w:type="character">
    <w:name w:val="Title"/>
    <w:link w:val="Style_33"/>
    <w:rPr>
      <w:rFonts w:ascii="XO Thames" w:hAnsi="XO Thames"/>
      <w:b w:val="1"/>
      <w:caps w:val="1"/>
      <w:sz w:val="40"/>
    </w:rPr>
  </w:style>
  <w:style w:styleId="Style_34" w:type="paragraph">
    <w:name w:val="heading 4"/>
    <w:next w:val="Style_6"/>
    <w:link w:val="Style_34_ch"/>
    <w:uiPriority w:val="9"/>
    <w:qFormat/>
    <w:pPr>
      <w:widowControl w:val="1"/>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3" w:type="paragraph">
    <w:name w:val="heading 2"/>
    <w:next w:val="Style_6"/>
    <w:link w:val="Style_3_ch"/>
    <w:uiPriority w:val="9"/>
    <w:qFormat/>
    <w:pPr>
      <w:widowControl w:val="1"/>
      <w:spacing w:after="120" w:before="120"/>
      <w:ind/>
      <w:jc w:val="both"/>
      <w:outlineLvl w:val="1"/>
    </w:pPr>
    <w:rPr>
      <w:rFonts w:ascii="XO Thames" w:hAnsi="XO Thames"/>
      <w:b w:val="1"/>
      <w:sz w:val="28"/>
    </w:rPr>
  </w:style>
  <w:style w:styleId="Style_3_ch" w:type="character">
    <w:name w:val="heading 2"/>
    <w:link w:val="Style_3"/>
    <w:rPr>
      <w:rFonts w:ascii="XO Thames" w:hAnsi="XO Thames"/>
      <w:b w:val="1"/>
      <w:sz w:val="28"/>
    </w:rPr>
  </w:style>
  <w:style w:styleId="Style_35"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MyOffice-CoreFramework-Windows/36-1319.1058.9942.953.1@04494a3b551f3193b92c1c6a32fdda6152bfb270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2026-03-18T08:05:37Z</dcterms:created>
  <dcterms:modified xsi:type="dcterms:W3CDTF">2026-04-15T06:06:51Z</dcterms:modified>
</cp:coreProperties>
</file>